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56D" w:rsidRPr="002A7FE3" w:rsidRDefault="009B156D" w:rsidP="009B156D">
      <w:pPr>
        <w:spacing w:before="100" w:beforeAutospacing="1" w:after="100" w:afterAutospacing="1" w:line="240" w:lineRule="auto"/>
        <w:jc w:val="both"/>
        <w:outlineLvl w:val="0"/>
        <w:rPr>
          <w:rFonts w:ascii="Verdana" w:eastAsia="Times New Roman" w:hAnsi="Verdana" w:cs="Times New Roman"/>
          <w:b/>
          <w:bCs/>
          <w:color w:val="414141"/>
          <w:spacing w:val="2"/>
          <w:kern w:val="36"/>
          <w:sz w:val="48"/>
          <w:szCs w:val="48"/>
          <w:lang w:eastAsia="nl-NL"/>
        </w:rPr>
      </w:pPr>
      <w:bookmarkStart w:id="0" w:name="_Toc450553819"/>
      <w:bookmarkStart w:id="1" w:name="_GoBack"/>
      <w:bookmarkEnd w:id="1"/>
      <w:r w:rsidRPr="002A7FE3">
        <w:rPr>
          <w:rFonts w:ascii="Verdana" w:eastAsia="Times New Roman" w:hAnsi="Verdana" w:cs="Times New Roman"/>
          <w:b/>
          <w:bCs/>
          <w:spacing w:val="2"/>
          <w:kern w:val="36"/>
          <w:sz w:val="48"/>
          <w:szCs w:val="48"/>
          <w:u w:val="single"/>
          <w:lang w:eastAsia="nl-NL"/>
        </w:rPr>
        <w:t>De diaconie</w:t>
      </w:r>
      <w:bookmarkEnd w:id="0"/>
    </w:p>
    <w:p w:rsidR="00165FFF" w:rsidRDefault="009B156D" w:rsidP="009B156D">
      <w:r w:rsidRPr="002A7FE3">
        <w:rPr>
          <w:rFonts w:ascii="Verdana" w:eastAsia="Times New Roman" w:hAnsi="Verdana" w:cs="Times New Roman"/>
          <w:color w:val="414141"/>
          <w:spacing w:val="2"/>
          <w:sz w:val="19"/>
          <w:szCs w:val="19"/>
          <w:lang w:eastAsia="nl-NL"/>
        </w:rPr>
        <w:t>Diaconaat gaat om dienen en doen, in navolging van Jezus. Hij is voor ons de bron en het voorbeeld.</w:t>
      </w:r>
      <w:r w:rsidRPr="002A7FE3">
        <w:rPr>
          <w:rFonts w:ascii="Verdana" w:eastAsia="Times New Roman" w:hAnsi="Verdana" w:cs="Times New Roman"/>
          <w:color w:val="414141"/>
          <w:spacing w:val="2"/>
          <w:sz w:val="19"/>
          <w:szCs w:val="19"/>
          <w:lang w:eastAsia="nl-NL"/>
        </w:rPr>
        <w:br/>
        <w:t>Het diaconaat omvat “het maatschappelijke werk” van de kerk. De diaconale taak van de kerk behoort tot het wezen van de kerk; een zaak die heel de gemeente raakt. Een belangrijke taak van de diakenen is dan ook de voortdurende oproep aan de leden van de gemeente tot dienstbaarheid en zelf daarin voor gaan.</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De taak van het college van diakenen kan als volgt worden samengevat:</w:t>
      </w:r>
      <w:r w:rsidRPr="002A7FE3">
        <w:rPr>
          <w:rFonts w:ascii="Verdana" w:eastAsia="Times New Roman" w:hAnsi="Verdana" w:cs="Times New Roman"/>
          <w:color w:val="414141"/>
          <w:spacing w:val="2"/>
          <w:sz w:val="19"/>
          <w:szCs w:val="19"/>
          <w:lang w:eastAsia="nl-NL"/>
        </w:rPr>
        <w:br/>
        <w:t>-kijken naar de nood in onze gemeente en in de wereld</w:t>
      </w:r>
      <w:r w:rsidRPr="002A7FE3">
        <w:rPr>
          <w:rFonts w:ascii="Verdana" w:eastAsia="Times New Roman" w:hAnsi="Verdana" w:cs="Times New Roman"/>
          <w:color w:val="414141"/>
          <w:spacing w:val="2"/>
          <w:sz w:val="19"/>
          <w:szCs w:val="19"/>
          <w:lang w:eastAsia="nl-NL"/>
        </w:rPr>
        <w:br/>
        <w:t>-het verzorgen van het Heilig Avondmaal en het coördineren van eventueel thuisavondmaal</w:t>
      </w:r>
      <w:r w:rsidRPr="002A7FE3">
        <w:rPr>
          <w:rFonts w:ascii="Verdana" w:eastAsia="Times New Roman" w:hAnsi="Verdana" w:cs="Times New Roman"/>
          <w:color w:val="414141"/>
          <w:spacing w:val="2"/>
          <w:sz w:val="19"/>
          <w:szCs w:val="19"/>
          <w:lang w:eastAsia="nl-NL"/>
        </w:rPr>
        <w:br/>
        <w:t>-het welkom voor nieuwe gemeenteleden uitvoeren</w:t>
      </w:r>
      <w:r w:rsidRPr="002A7FE3">
        <w:rPr>
          <w:rFonts w:ascii="Verdana" w:eastAsia="Times New Roman" w:hAnsi="Verdana" w:cs="Times New Roman"/>
          <w:color w:val="414141"/>
          <w:spacing w:val="2"/>
          <w:sz w:val="19"/>
          <w:szCs w:val="19"/>
          <w:lang w:eastAsia="nl-NL"/>
        </w:rPr>
        <w:br/>
        <w:t>-het organiseren van activiteiten voor ouderen in de vorm van bijzondere maaltijden, pastoraalcafé en kerstmiddag</w:t>
      </w:r>
      <w:r w:rsidRPr="002A7FE3">
        <w:rPr>
          <w:rFonts w:ascii="Verdana" w:eastAsia="Times New Roman" w:hAnsi="Verdana" w:cs="Times New Roman"/>
          <w:color w:val="414141"/>
          <w:spacing w:val="2"/>
          <w:sz w:val="19"/>
          <w:szCs w:val="19"/>
          <w:lang w:eastAsia="nl-NL"/>
        </w:rPr>
        <w:br/>
        <w:t>-het vaststellen van collectedoelen</w:t>
      </w:r>
      <w:r w:rsidRPr="002A7FE3">
        <w:rPr>
          <w:rFonts w:ascii="Verdana" w:eastAsia="Times New Roman" w:hAnsi="Verdana" w:cs="Times New Roman"/>
          <w:color w:val="414141"/>
          <w:spacing w:val="2"/>
          <w:sz w:val="19"/>
          <w:szCs w:val="19"/>
          <w:lang w:eastAsia="nl-NL"/>
        </w:rPr>
        <w:br/>
        <w:t>-het beheer van de kerktelefoon</w:t>
      </w:r>
      <w:r w:rsidRPr="002A7FE3">
        <w:rPr>
          <w:rFonts w:ascii="Verdana" w:eastAsia="Times New Roman" w:hAnsi="Verdana" w:cs="Times New Roman"/>
          <w:color w:val="414141"/>
          <w:spacing w:val="2"/>
          <w:sz w:val="19"/>
          <w:szCs w:val="19"/>
          <w:lang w:eastAsia="nl-NL"/>
        </w:rPr>
        <w:br/>
        <w:t>-het zitting hebben in de Zending &amp; Evangelisatie commissie</w:t>
      </w:r>
      <w:r w:rsidRPr="002A7FE3">
        <w:rPr>
          <w:rFonts w:ascii="Verdana" w:eastAsia="Times New Roman" w:hAnsi="Verdana" w:cs="Times New Roman"/>
          <w:color w:val="414141"/>
          <w:spacing w:val="2"/>
          <w:sz w:val="19"/>
          <w:szCs w:val="19"/>
          <w:lang w:eastAsia="nl-NL"/>
        </w:rPr>
        <w:br/>
        <w:t>-het beheer van de lopende diaconale rekeningen en de spaarrekeningen</w:t>
      </w:r>
      <w:r w:rsidRPr="002A7FE3">
        <w:rPr>
          <w:rFonts w:ascii="Verdana" w:eastAsia="Times New Roman" w:hAnsi="Verdana" w:cs="Times New Roman"/>
          <w:color w:val="414141"/>
          <w:spacing w:val="2"/>
          <w:sz w:val="19"/>
          <w:szCs w:val="19"/>
          <w:lang w:eastAsia="nl-NL"/>
        </w:rPr>
        <w:br/>
        <w:t>-het vermelden van de omschrijving en de opbrengsten van de collecten in het kerkblad</w:t>
      </w:r>
      <w:r w:rsidRPr="002A7FE3">
        <w:rPr>
          <w:rFonts w:ascii="Verdana" w:eastAsia="Times New Roman" w:hAnsi="Verdana" w:cs="Times New Roman"/>
          <w:color w:val="414141"/>
          <w:spacing w:val="2"/>
          <w:sz w:val="19"/>
          <w:szCs w:val="19"/>
          <w:lang w:eastAsia="nl-NL"/>
        </w:rPr>
        <w:br/>
        <w:t>-het bezoeken van werkverbandvergaderingen</w:t>
      </w:r>
      <w:r w:rsidRPr="002A7FE3">
        <w:rPr>
          <w:rFonts w:ascii="Verdana" w:eastAsia="Times New Roman" w:hAnsi="Verdana" w:cs="Times New Roman"/>
          <w:color w:val="414141"/>
          <w:spacing w:val="2"/>
          <w:sz w:val="19"/>
          <w:szCs w:val="19"/>
          <w:lang w:eastAsia="nl-NL"/>
        </w:rPr>
        <w:br/>
        <w:t>-het ondersteunen van het werk van </w:t>
      </w:r>
      <w:r w:rsidRPr="002A7FE3">
        <w:rPr>
          <w:rFonts w:ascii="Verdana" w:eastAsia="Times New Roman" w:hAnsi="Verdana" w:cs="Times New Roman"/>
          <w:color w:val="C21D1C"/>
          <w:spacing w:val="2"/>
          <w:sz w:val="19"/>
          <w:szCs w:val="19"/>
          <w:u w:val="single"/>
          <w:lang w:eastAsia="nl-NL"/>
        </w:rPr>
        <w:t>K</w:t>
      </w:r>
      <w:r w:rsidRPr="002A7FE3">
        <w:rPr>
          <w:rFonts w:ascii="Verdana" w:eastAsia="Times New Roman" w:hAnsi="Verdana" w:cs="Times New Roman"/>
          <w:color w:val="414141"/>
          <w:spacing w:val="2"/>
          <w:sz w:val="19"/>
          <w:szCs w:val="19"/>
          <w:lang w:eastAsia="nl-NL"/>
        </w:rPr>
        <w:t>erk in Aktie</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De diakenen vormen tezamen het college van diakenen. Het college van diakenen bestaat uit ten minste drie leden.  Het college van diakenen wijst uit zijn midden een voorzitter, een secretaris en een penningmeester aan </w:t>
      </w:r>
      <w:r w:rsidRPr="002A7FE3">
        <w:rPr>
          <w:rFonts w:ascii="Verdana" w:eastAsia="Times New Roman" w:hAnsi="Verdana" w:cs="Times New Roman"/>
          <w:i/>
          <w:iCs/>
          <w:color w:val="414141"/>
          <w:spacing w:val="2"/>
          <w:sz w:val="19"/>
          <w:szCs w:val="19"/>
          <w:lang w:eastAsia="nl-NL"/>
        </w:rPr>
        <w:t>(</w:t>
      </w:r>
      <w:proofErr w:type="spellStart"/>
      <w:r w:rsidRPr="002A7FE3">
        <w:rPr>
          <w:rFonts w:ascii="Verdana" w:eastAsia="Times New Roman" w:hAnsi="Verdana" w:cs="Times New Roman"/>
          <w:i/>
          <w:iCs/>
          <w:color w:val="414141"/>
          <w:spacing w:val="2"/>
          <w:sz w:val="19"/>
          <w:szCs w:val="19"/>
          <w:lang w:eastAsia="nl-NL"/>
        </w:rPr>
        <w:t>ord</w:t>
      </w:r>
      <w:proofErr w:type="spellEnd"/>
      <w:r w:rsidRPr="002A7FE3">
        <w:rPr>
          <w:rFonts w:ascii="Verdana" w:eastAsia="Times New Roman" w:hAnsi="Verdana" w:cs="Times New Roman"/>
          <w:i/>
          <w:iCs/>
          <w:color w:val="414141"/>
          <w:spacing w:val="2"/>
          <w:sz w:val="19"/>
          <w:szCs w:val="19"/>
          <w:lang w:eastAsia="nl-NL"/>
        </w:rPr>
        <w:t>. 11-3-2)</w:t>
      </w:r>
      <w:r w:rsidRPr="002A7FE3">
        <w:rPr>
          <w:rFonts w:ascii="Verdana" w:eastAsia="Times New Roman" w:hAnsi="Verdana" w:cs="Times New Roman"/>
          <w:color w:val="414141"/>
          <w:spacing w:val="2"/>
          <w:sz w:val="19"/>
          <w:szCs w:val="19"/>
          <w:lang w:eastAsia="nl-NL"/>
        </w:rPr>
        <w:t>. Van het college zijn minimaal 3 leden kerkenraadslid.</w:t>
      </w:r>
      <w:r w:rsidRPr="002A7FE3">
        <w:rPr>
          <w:rFonts w:ascii="Verdana" w:eastAsia="Times New Roman" w:hAnsi="Verdana" w:cs="Times New Roman"/>
          <w:color w:val="414141"/>
          <w:spacing w:val="2"/>
          <w:sz w:val="19"/>
          <w:szCs w:val="19"/>
          <w:lang w:eastAsia="nl-NL"/>
        </w:rPr>
        <w:br/>
        <w:t> </w:t>
      </w:r>
    </w:p>
    <w:sectPr w:rsidR="00165FFF" w:rsidSect="00CD6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6D"/>
    <w:rsid w:val="00165FFF"/>
    <w:rsid w:val="009B156D"/>
    <w:rsid w:val="00CD6926"/>
  </w:rsids>
  <m:mathPr>
    <m:mathFont m:val="Cambria Math"/>
    <m:brkBin m:val="before"/>
    <m:brkBinSub m:val="--"/>
    <m:smallFrac m:val="0"/>
    <m:dispDef/>
    <m:lMargin m:val="0"/>
    <m:rMargin m:val="0"/>
    <m:defJc m:val="centerGroup"/>
    <m:wrapIndent m:val="1440"/>
    <m:intLim m:val="subSup"/>
    <m:naryLim m:val="undOvr"/>
  </m:mathPr>
  <w:themeFontLang w:val="en-US"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487C"/>
  <w15:chartTrackingRefBased/>
  <w15:docId w15:val="{794FF386-6349-4762-A89D-0F201AD6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156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1238</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Verwijs</dc:creator>
  <cp:keywords/>
  <dc:description/>
  <cp:lastModifiedBy>Joost Verwijs</cp:lastModifiedBy>
  <cp:revision>1</cp:revision>
  <dcterms:created xsi:type="dcterms:W3CDTF">2019-12-12T09:50:00Z</dcterms:created>
  <dcterms:modified xsi:type="dcterms:W3CDTF">2019-12-12T09:51:00Z</dcterms:modified>
</cp:coreProperties>
</file>